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ВВОДНЫЙ ИНСТРУКТАЖ 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 охране труда для учащихся в кабинете химии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Соблюдение требований настоящей инструкции обязательно для учащихся, работающих в кабинете химии.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проведению работы в кабинете химии допускаются учащиеся с 8-го класса, прошедшие медицинский осмотр.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Вредными и опасными производственными факторами при проведении лабораторных и практических работ могут быть: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химические ожоги при работе с химреактивами;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термические ожоги при работе с нагревательными приборами;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порезы рук при небрежном обращении с лабораторной посудой;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отравления токсичными веществами.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Вход в кабинет химии только по приглашению учителя, без верхней одежды и в сменной обуви.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Допуск посторонних лиц в кабинет в момент проведения занятий возможен только по разрешению учителя.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Проходы между столами не должны загромождаться портфелями, сумками.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лаборатории нельзя работать при плохом самочувствии.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получении травмы (порезы, ожоги и т. п.), а также при плохом самочувствии учащиеся должны немедленно сообщить об этом учителю, лаборанту.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Нельзя вносить в кабинет и выносить из него какие-либо вещества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учителя. 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работы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началом работы необходимо изучить по учебнику порядок ее проведения. Учащиеся в соответствии с инструкцией учителя подготавливают рабочее место, проверяют исправность оборудования, инструментов, приборов и т. д. Соблюдают все указания по безопасному обращению с реактивами, нагреванием веществ.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Проверьте исправность оборудования, водопровода, электросети и т.п. Обо всех неполадках в их работе необходимо ставить в известность учителя или лаборанта. Нельзя устранять неисправности самостоятельно.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работ, связанных с нагреванием жидкостей до температур кипения, использованием разъедающих растворов, подготовьте защитные очки.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Подготовьте рабочее место, уберите все лишнее.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при работе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Работать необходимо аккуратно, неукоснительно соблюдая порядок проведения работы, изученный по учебнику или пособию, выполнять требования охраны труда при проведении практических или лабораторных работ. Работайте только над столом.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Подготовленный прибор покажите учителю или лаборанту.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Будьте особенно осторожны в обращении с концентрированными растворами кислот и щелочей, огнеопасными и ядовитыми веществами.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Берите вещества для опыта в минимально-необходимых количествах и только в чистую посуду.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 всех разливах химических жидкостей, а также о рассыпанных твердых веществах нужно сообщить учителю или лаборанту. Самостоятельно убирать любые химические вещества нельзя.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Участки кожи или одежды, на которые попал реактив, сначала промойте большим количеством воды, затем обработайте нейтрализующим веществом.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оставляйте без присмотра включенные нагревательные приборы.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проводите самостоятельно опыты, не предусмотренные инструкцией; нельзя произвольно смешивать вещества. 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возникновении в кабинете во время занятий чрезвычайных ситуаций (пожар, появление сильных посторонних запахов и т. п.) не допускать паники и подчиняться только указаниям учителя.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разливах растворов, рассыпании твердых веществ немедленно сообщите об этом учителю или лаборанту. Не убирайте самостоятельно никакие вещества.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разливах легковоспламеняющихся или горючих веществ немедленно погасите открытый огонь, сообщите об этом учителю или лаборанту, по его указанию немедленно покиньте помещение.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разбилась лабораторная посуда, не собирайте ее осколки незащищенными руками, а используйте для этой цели щетку и совок. 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возникновения травм, сообщите об этом учителю или лаборанту, при необходимости окажите пострадавшему первую помощь.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тушения пожара используйте имеющиеся в кабинете противопожарные средства: песок, совок, покрывало, огнетушитель. 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скорой помощи  – 03, пожарной команды – 01.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окончанию работы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Погасите спиртовку специальным колпачком, приведите в порядок рабочее место.</w:t>
      </w:r>
    </w:p>
    <w:p w:rsidR="00F8638E" w:rsidRDefault="00F8638E" w:rsidP="00F863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склянки с реактивами открытыми, не сливайте и не ссыпайте оставшиеся вещества в сосуд, из которого они были взяты. Не выливайте в канализацию растворы и органические жидкости, сливайте их в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специальные сосуды на рабочих местах. Уборку рабочих мест по окончанию работы производите в соответствии с указаниями учителя.</w:t>
      </w:r>
    </w:p>
    <w:p w:rsidR="00E86A6D" w:rsidRDefault="00F8638E" w:rsidP="00F8638E">
      <w:r>
        <w:rPr>
          <w:rFonts w:ascii="Times New Roman" w:hAnsi="Times New Roman" w:cs="Times New Roman"/>
          <w:sz w:val="28"/>
          <w:szCs w:val="28"/>
        </w:rPr>
        <w:t>По окончанию практических и лабораторных работ снимите спецодежду и вымойте руки с мылом.</w:t>
      </w:r>
    </w:p>
    <w:sectPr w:rsidR="00E8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E"/>
    <w:rsid w:val="00E86A6D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2014-03-04T18:26:00Z</dcterms:created>
  <dcterms:modified xsi:type="dcterms:W3CDTF">2014-03-04T18:27:00Z</dcterms:modified>
</cp:coreProperties>
</file>