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89" w:rsidRPr="005F6915" w:rsidRDefault="00F51789" w:rsidP="004008CE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color w:val="047A8B"/>
          <w:kern w:val="36"/>
          <w:sz w:val="28"/>
          <w:szCs w:val="32"/>
          <w:lang w:eastAsia="ru-RU"/>
        </w:rPr>
      </w:pPr>
      <w:r w:rsidRPr="005F6915">
        <w:rPr>
          <w:rFonts w:ascii="Tahoma" w:eastAsia="Times New Roman" w:hAnsi="Tahoma" w:cs="Tahoma"/>
          <w:b/>
          <w:color w:val="047A8B"/>
          <w:kern w:val="36"/>
          <w:sz w:val="28"/>
          <w:szCs w:val="32"/>
          <w:lang w:eastAsia="ru-RU"/>
        </w:rPr>
        <w:t>Памятка для классных руководителей, педагогов-психологов, социальных педагогов и иных педагогических работников по работе с детьми</w:t>
      </w:r>
    </w:p>
    <w:p w:rsidR="00F51789" w:rsidRPr="00F51789" w:rsidRDefault="00F51789" w:rsidP="00F51789">
      <w:pPr>
        <w:spacing w:before="100" w:beforeAutospacing="1" w:after="0" w:line="250" w:lineRule="atLeast"/>
        <w:ind w:firstLine="539"/>
        <w:jc w:val="both"/>
        <w:rPr>
          <w:rFonts w:ascii="Verdana" w:eastAsia="Times New Roman" w:hAnsi="Verdana" w:cs="Tahoma"/>
          <w:color w:val="3B294B"/>
          <w:sz w:val="20"/>
          <w:szCs w:val="20"/>
          <w:lang w:eastAsia="ru-RU"/>
        </w:rPr>
      </w:pPr>
      <w:r w:rsidRPr="00F51789"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t xml:space="preserve">Педагогам необходимо помнить, что ситуация, в которой оказался ребёнок, прибывший с территории Украины (далее – ребёнок (дети) из семей беженцев), рассматривается как трудная жизненная ситуация. </w:t>
      </w:r>
      <w:proofErr w:type="gramStart"/>
      <w:r w:rsidRPr="00F51789"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t>В психолого-педагогической практике трудная жизненная ситуация определяется как временная, объективно или субъективно создавшаяся ситуация; неизбежное событие в жизненном цикле, порождающее эмоциональные напряжения и стрессы; препятствия в реализации важных жизненных целей, с которыми нельзя справиться с помощью привычных средств; ситуация, объективно нарушающая жизнедеятельность; нарушение привычных внутренних связей; невозможность реализации внутренних стимулов (мотивов, стремлений, ценностей).</w:t>
      </w:r>
      <w:proofErr w:type="gramEnd"/>
    </w:p>
    <w:p w:rsidR="00F51789" w:rsidRPr="005F6915" w:rsidRDefault="00F51789" w:rsidP="00F51789">
      <w:pPr>
        <w:spacing w:before="100" w:beforeAutospacing="1" w:after="0" w:line="250" w:lineRule="atLeast"/>
        <w:ind w:firstLine="539"/>
        <w:jc w:val="both"/>
        <w:rPr>
          <w:rFonts w:ascii="Verdana" w:eastAsia="Times New Roman" w:hAnsi="Verdana" w:cs="Tahoma"/>
          <w:color w:val="3B294B"/>
          <w:sz w:val="27"/>
          <w:szCs w:val="27"/>
          <w:lang w:eastAsia="ru-RU"/>
        </w:rPr>
      </w:pPr>
      <w:r w:rsidRPr="005F6915"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t>Раб</w:t>
      </w:r>
      <w:r w:rsidR="005F6915" w:rsidRPr="005F6915"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t>ота педагогов с детьми беженцами</w:t>
      </w:r>
      <w:r w:rsidRPr="005F6915"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t xml:space="preserve"> включает в себя три основные функции:</w:t>
      </w:r>
    </w:p>
    <w:p w:rsidR="00F51789" w:rsidRPr="005F6915" w:rsidRDefault="004008CE" w:rsidP="004008CE">
      <w:pPr>
        <w:pStyle w:val="a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F6915">
        <w:rPr>
          <w:rFonts w:ascii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="00F51789" w:rsidRPr="005F6915">
        <w:rPr>
          <w:rFonts w:ascii="Times New Roman" w:hAnsi="Times New Roman" w:cs="Times New Roman"/>
          <w:sz w:val="27"/>
          <w:szCs w:val="27"/>
          <w:lang w:eastAsia="ru-RU"/>
        </w:rPr>
        <w:t>образовательную</w:t>
      </w:r>
      <w:proofErr w:type="gramEnd"/>
      <w:r w:rsidR="00F51789" w:rsidRPr="005F6915">
        <w:rPr>
          <w:rFonts w:ascii="Times New Roman" w:hAnsi="Times New Roman" w:cs="Times New Roman"/>
          <w:sz w:val="27"/>
          <w:szCs w:val="27"/>
          <w:lang w:eastAsia="ru-RU"/>
        </w:rPr>
        <w:t xml:space="preserve"> (организация и проведение консультаций для родителей);</w:t>
      </w:r>
    </w:p>
    <w:p w:rsidR="00F51789" w:rsidRPr="005F6915" w:rsidRDefault="004008CE" w:rsidP="004008CE">
      <w:pPr>
        <w:pStyle w:val="a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F6915">
        <w:rPr>
          <w:rFonts w:ascii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="00F51789" w:rsidRPr="005F6915">
        <w:rPr>
          <w:rFonts w:ascii="Times New Roman" w:hAnsi="Times New Roman" w:cs="Times New Roman"/>
          <w:sz w:val="27"/>
          <w:szCs w:val="27"/>
          <w:lang w:eastAsia="ru-RU"/>
        </w:rPr>
        <w:t>психологическую</w:t>
      </w:r>
      <w:proofErr w:type="gramEnd"/>
      <w:r w:rsidR="00F51789" w:rsidRPr="005F6915">
        <w:rPr>
          <w:rFonts w:ascii="Times New Roman" w:hAnsi="Times New Roman" w:cs="Times New Roman"/>
          <w:sz w:val="27"/>
          <w:szCs w:val="27"/>
          <w:lang w:eastAsia="ru-RU"/>
        </w:rPr>
        <w:t xml:space="preserve"> (организация работы с ребёнком и его семьёй);</w:t>
      </w:r>
    </w:p>
    <w:p w:rsidR="00F51789" w:rsidRPr="005F6915" w:rsidRDefault="004008CE" w:rsidP="004008CE">
      <w:pPr>
        <w:pStyle w:val="a4"/>
        <w:jc w:val="both"/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</w:pPr>
      <w:r w:rsidRPr="005F6915"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t xml:space="preserve">- </w:t>
      </w:r>
      <w:r w:rsidR="00F51789" w:rsidRPr="005F6915"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t>посредническую (информирование, организация и координация деятельности смежных специалистов, установление связей и партнёрских отношений между семьёй и организацией, осуществляющей образовательную деятельность по общеобразовательным программам).</w:t>
      </w:r>
    </w:p>
    <w:p w:rsidR="00F51789" w:rsidRPr="00F51789" w:rsidRDefault="00F51789" w:rsidP="00F51789">
      <w:pPr>
        <w:spacing w:before="100" w:beforeAutospacing="1" w:after="0" w:line="250" w:lineRule="atLeast"/>
        <w:ind w:firstLine="539"/>
        <w:jc w:val="both"/>
        <w:rPr>
          <w:rFonts w:ascii="Verdana" w:eastAsia="Times New Roman" w:hAnsi="Verdana" w:cs="Tahoma"/>
          <w:color w:val="3B294B"/>
          <w:sz w:val="20"/>
          <w:szCs w:val="20"/>
          <w:lang w:eastAsia="ru-RU"/>
        </w:rPr>
      </w:pPr>
      <w:r w:rsidRPr="00F51789"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t>Работа педагогов-психологов заключается в оказании конкретной помощи учащимся в адаптации к новым условиям и должна быть построена с учётом сложности ситуации, в которой оказались семьи беженцев.</w:t>
      </w:r>
    </w:p>
    <w:p w:rsidR="00F51789" w:rsidRPr="00F51789" w:rsidRDefault="00F51789" w:rsidP="00F51789">
      <w:pPr>
        <w:spacing w:before="100" w:beforeAutospacing="1" w:after="0" w:line="250" w:lineRule="atLeast"/>
        <w:ind w:firstLine="709"/>
        <w:jc w:val="both"/>
        <w:rPr>
          <w:rFonts w:ascii="Verdana" w:eastAsia="Times New Roman" w:hAnsi="Verdana" w:cs="Tahoma"/>
          <w:color w:val="3B294B"/>
          <w:sz w:val="20"/>
          <w:szCs w:val="20"/>
          <w:lang w:eastAsia="ru-RU"/>
        </w:rPr>
      </w:pPr>
      <w:r w:rsidRPr="00F51789"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t>Возможные психолого-педагогические проблемы, характерные для детей</w:t>
      </w:r>
      <w:r w:rsidRPr="00F51789">
        <w:rPr>
          <w:rFonts w:ascii="Times New Roman" w:eastAsia="Times New Roman" w:hAnsi="Times New Roman" w:cs="Times New Roman"/>
          <w:color w:val="3B294B"/>
          <w:sz w:val="27"/>
          <w:lang w:eastAsia="ru-RU"/>
        </w:rPr>
        <w:t> </w:t>
      </w:r>
      <w:r w:rsidRPr="00F51789"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br/>
        <w:t xml:space="preserve">из семей беженцев в возрасте от </w:t>
      </w:r>
      <w:r w:rsidRPr="005F6915">
        <w:rPr>
          <w:rFonts w:ascii="Times New Roman" w:eastAsia="Times New Roman" w:hAnsi="Times New Roman" w:cs="Times New Roman"/>
          <w:b/>
          <w:color w:val="3B294B"/>
          <w:sz w:val="27"/>
          <w:szCs w:val="27"/>
          <w:lang w:eastAsia="ru-RU"/>
        </w:rPr>
        <w:t>7 до 12 лет</w:t>
      </w:r>
      <w:r w:rsidRPr="00F51789"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t>: трудности в обучении, усвоении отдельных предметов; невротические реакции, фобии, нарушений сна и аппетита, как следствие перенесённого травматического шока; нарушения поведения; низкий уровень общей социальной и психологической адаптации.</w:t>
      </w:r>
    </w:p>
    <w:p w:rsidR="00F51789" w:rsidRPr="00F51789" w:rsidRDefault="00F51789" w:rsidP="00F51789">
      <w:pPr>
        <w:spacing w:before="100" w:beforeAutospacing="1" w:after="0" w:line="250" w:lineRule="atLeast"/>
        <w:jc w:val="both"/>
        <w:rPr>
          <w:rFonts w:ascii="Verdana" w:eastAsia="Times New Roman" w:hAnsi="Verdana" w:cs="Tahoma"/>
          <w:color w:val="3B294B"/>
          <w:sz w:val="20"/>
          <w:szCs w:val="20"/>
          <w:lang w:eastAsia="ru-RU"/>
        </w:rPr>
      </w:pPr>
      <w:r w:rsidRPr="00F51789"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t xml:space="preserve">У детей в возрасте от </w:t>
      </w:r>
      <w:r w:rsidRPr="005F6915">
        <w:rPr>
          <w:rFonts w:ascii="Times New Roman" w:eastAsia="Times New Roman" w:hAnsi="Times New Roman" w:cs="Times New Roman"/>
          <w:b/>
          <w:color w:val="3B294B"/>
          <w:sz w:val="27"/>
          <w:szCs w:val="27"/>
          <w:lang w:eastAsia="ru-RU"/>
        </w:rPr>
        <w:t>13 до 16 лет</w:t>
      </w:r>
      <w:r w:rsidRPr="00F51789"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t xml:space="preserve"> возможны низкая социальная активность, недостаточная социально-психологическая адаптация, сложности в межличностных контактах, невротические и </w:t>
      </w:r>
      <w:proofErr w:type="spellStart"/>
      <w:r w:rsidRPr="00F51789"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t>неврозоподобные</w:t>
      </w:r>
      <w:proofErr w:type="spellEnd"/>
      <w:r w:rsidRPr="00F51789"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t xml:space="preserve"> реакции.</w:t>
      </w:r>
    </w:p>
    <w:p w:rsidR="00F51789" w:rsidRPr="00F51789" w:rsidRDefault="004008CE" w:rsidP="00F51789">
      <w:pPr>
        <w:spacing w:before="100" w:beforeAutospacing="1" w:after="0" w:line="250" w:lineRule="atLeast"/>
        <w:jc w:val="both"/>
        <w:rPr>
          <w:rFonts w:ascii="Verdana" w:eastAsia="Times New Roman" w:hAnsi="Verdana" w:cs="Tahoma"/>
          <w:color w:val="3B294B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t>Педагогам необходимо выявить</w:t>
      </w:r>
      <w:r w:rsidR="00F51789" w:rsidRPr="00F51789"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t xml:space="preserve"> личностные особенности учащихся из семей беженцев и определить пути оптимизации и дальнейшего формирования у них эффективных стратегий, способствующих преодолению трудных жизненных ситуаций.</w:t>
      </w:r>
    </w:p>
    <w:p w:rsidR="00F51789" w:rsidRDefault="00F51789" w:rsidP="00F51789">
      <w:pPr>
        <w:spacing w:before="100" w:beforeAutospacing="1" w:after="0" w:line="250" w:lineRule="atLeast"/>
        <w:ind w:firstLine="539"/>
        <w:jc w:val="both"/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</w:pPr>
      <w:r w:rsidRPr="00F51789"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t xml:space="preserve">В работе с детьми из семей беженцев важны приёмы и методы организации работы с </w:t>
      </w:r>
      <w:proofErr w:type="spellStart"/>
      <w:r w:rsidRPr="00F51789"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t>постравматическим</w:t>
      </w:r>
      <w:proofErr w:type="spellEnd"/>
      <w:r w:rsidRPr="00F51789"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t xml:space="preserve"> стрессом, направленные на преодоление травматического опыта, последствий травматического события, коммуникативных барье</w:t>
      </w:r>
      <w:r w:rsidR="005F6915"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t>ров, изоляции</w:t>
      </w:r>
      <w:r w:rsidRPr="00F51789"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t xml:space="preserve">, формирование навыков толерантного общения, адекватного психологического контакта, бесконфликтного поведения, навыков </w:t>
      </w:r>
      <w:proofErr w:type="spellStart"/>
      <w:r w:rsidRPr="00F51789"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t>саморегуляции</w:t>
      </w:r>
      <w:proofErr w:type="spellEnd"/>
      <w:r w:rsidRPr="00F51789"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  <w:t>.</w:t>
      </w:r>
    </w:p>
    <w:p w:rsidR="003E6075" w:rsidRDefault="003E6075" w:rsidP="00F51789">
      <w:pPr>
        <w:spacing w:before="100" w:beforeAutospacing="1" w:after="0" w:line="250" w:lineRule="atLeast"/>
        <w:ind w:firstLine="539"/>
        <w:jc w:val="both"/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</w:pPr>
    </w:p>
    <w:p w:rsidR="003E6075" w:rsidRDefault="003E6075" w:rsidP="00F51789">
      <w:pPr>
        <w:spacing w:before="100" w:beforeAutospacing="1" w:after="0" w:line="250" w:lineRule="atLeast"/>
        <w:ind w:firstLine="539"/>
        <w:jc w:val="both"/>
        <w:rPr>
          <w:rFonts w:ascii="Times New Roman" w:eastAsia="Times New Roman" w:hAnsi="Times New Roman" w:cs="Times New Roman"/>
          <w:color w:val="3B294B"/>
          <w:sz w:val="27"/>
          <w:szCs w:val="27"/>
          <w:lang w:eastAsia="ru-RU"/>
        </w:rPr>
      </w:pPr>
    </w:p>
    <w:p w:rsidR="003E6075" w:rsidRPr="00F51789" w:rsidRDefault="003E6075" w:rsidP="00F51789">
      <w:pPr>
        <w:spacing w:before="100" w:beforeAutospacing="1" w:after="0" w:line="250" w:lineRule="atLeast"/>
        <w:ind w:firstLine="539"/>
        <w:jc w:val="both"/>
        <w:rPr>
          <w:rFonts w:ascii="Verdana" w:eastAsia="Times New Roman" w:hAnsi="Verdana" w:cs="Tahoma"/>
          <w:color w:val="3B294B"/>
          <w:sz w:val="20"/>
          <w:szCs w:val="20"/>
          <w:lang w:eastAsia="ru-RU"/>
        </w:rPr>
      </w:pPr>
    </w:p>
    <w:p w:rsidR="003E6075" w:rsidRPr="003E6075" w:rsidRDefault="003E6075" w:rsidP="003E6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607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lastRenderedPageBreak/>
        <w:t>Рекомендации педагогам и воспитателям</w:t>
      </w:r>
    </w:p>
    <w:p w:rsidR="003E6075" w:rsidRPr="003E6075" w:rsidRDefault="003E6075" w:rsidP="003E6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6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Создавайте безопасную ситуацию, в которой ребенок может исследовать свои чувства, без риска получить повторную травму. </w:t>
      </w:r>
    </w:p>
    <w:p w:rsidR="003E6075" w:rsidRPr="003E6075" w:rsidRDefault="003E6075" w:rsidP="003E6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6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Внимательно следите за тем, чтобы не смешивать собственные потребности и потребности ребенка, чувство беспомощности перед травмой, которая может возникнуть у вас, не должно передаваться ребенку. </w:t>
      </w:r>
    </w:p>
    <w:p w:rsidR="003E6075" w:rsidRPr="003E6075" w:rsidRDefault="003E6075" w:rsidP="003E6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607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Принимайте и уважайте те спо</w:t>
      </w:r>
      <w:bookmarkStart w:id="0" w:name="_GoBack"/>
      <w:bookmarkEnd w:id="0"/>
      <w:r w:rsidRPr="003E6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собы защиты и преодоления травмы, которые есть у ребенка. </w:t>
      </w:r>
    </w:p>
    <w:p w:rsidR="003E6075" w:rsidRPr="003E6075" w:rsidRDefault="003E6075" w:rsidP="003E6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6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Стресс, испытываемый ребенком, уменьшится, если вы расскажите ему, как обычно реагируют на травмы другие люди. Ребенку станет легче, когда он услышит, что ночные кошмары, плаксивость, страхи, тяжелые мысли - это нормальные человеческие реакции. </w:t>
      </w:r>
    </w:p>
    <w:p w:rsidR="003E6075" w:rsidRPr="003E6075" w:rsidRDefault="003E6075" w:rsidP="003E6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607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Помните, что многие дети имеют искаженную информацию о том, что с ними произошло.</w:t>
      </w:r>
    </w:p>
    <w:p w:rsidR="003E6075" w:rsidRPr="003E6075" w:rsidRDefault="003E6075" w:rsidP="003E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360" w:rsidRDefault="00EE5360" w:rsidP="00F51789">
      <w:pPr>
        <w:jc w:val="both"/>
      </w:pPr>
    </w:p>
    <w:sectPr w:rsidR="00EE5360" w:rsidSect="005F691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34C0"/>
    <w:multiLevelType w:val="multilevel"/>
    <w:tmpl w:val="B9AA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86993"/>
    <w:multiLevelType w:val="multilevel"/>
    <w:tmpl w:val="DDC2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1789"/>
    <w:rsid w:val="003E6075"/>
    <w:rsid w:val="004008CE"/>
    <w:rsid w:val="005F6915"/>
    <w:rsid w:val="00EE5360"/>
    <w:rsid w:val="00F5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60"/>
  </w:style>
  <w:style w:type="paragraph" w:styleId="1">
    <w:name w:val="heading 1"/>
    <w:basedOn w:val="a"/>
    <w:link w:val="10"/>
    <w:uiPriority w:val="9"/>
    <w:qFormat/>
    <w:rsid w:val="00F5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0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789"/>
  </w:style>
  <w:style w:type="paragraph" w:styleId="a4">
    <w:name w:val="No Spacing"/>
    <w:uiPriority w:val="1"/>
    <w:qFormat/>
    <w:rsid w:val="004008C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E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Широкова</cp:lastModifiedBy>
  <cp:revision>4</cp:revision>
  <dcterms:created xsi:type="dcterms:W3CDTF">2014-09-14T17:48:00Z</dcterms:created>
  <dcterms:modified xsi:type="dcterms:W3CDTF">2014-09-15T07:09:00Z</dcterms:modified>
</cp:coreProperties>
</file>